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Style w:val="Ohne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Ohne"/>
          <w:rFonts w:ascii="Arial" w:hAnsi="Arial"/>
          <w:b w:val="1"/>
          <w:bCs w:val="1"/>
          <w:sz w:val="26"/>
          <w:szCs w:val="26"/>
          <w:rtl w:val="0"/>
          <w:lang w:val="de-DE"/>
        </w:rPr>
        <w:t>Reparaturauftrag Formular f</w:t>
      </w:r>
      <w:r>
        <w:rPr>
          <w:rStyle w:val="Ohne"/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6"/>
          <w:szCs w:val="26"/>
          <w:rtl w:val="0"/>
          <w:lang w:val="de-DE"/>
        </w:rPr>
        <w:t>r H</w:t>
      </w:r>
      <w:r>
        <w:rPr>
          <w:rStyle w:val="Ohne"/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ndler </w:t>
      </w:r>
    </w:p>
    <w:p>
      <w:pPr>
        <w:pStyle w:val="Text A"/>
        <w:rPr>
          <w:rStyle w:val="Ohne"/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Text A"/>
        <w:jc w:val="center"/>
        <w:rPr>
          <w:rStyle w:val="Ohne"/>
          <w:rFonts w:ascii="Arial" w:cs="Arial" w:hAnsi="Arial" w:eastAsia="Arial"/>
          <w:i w:val="1"/>
          <w:iCs w:val="1"/>
        </w:rPr>
      </w:pPr>
      <w:r>
        <w:rPr>
          <w:rStyle w:val="Ohne"/>
          <w:rFonts w:ascii="Arial" w:hAnsi="Arial"/>
          <w:i w:val="1"/>
          <w:iCs w:val="1"/>
          <w:rtl w:val="0"/>
          <w:lang w:val="de-DE"/>
        </w:rPr>
        <w:t>Bitte Reparaturauftrag immer ausf</w:t>
      </w:r>
      <w:r>
        <w:rPr>
          <w:rStyle w:val="Ohne"/>
          <w:rFonts w:ascii="Arial" w:hAnsi="Arial" w:hint="default"/>
          <w:i w:val="1"/>
          <w:iCs w:val="1"/>
          <w:rtl w:val="0"/>
          <w:lang w:val="de-DE"/>
        </w:rPr>
        <w:t>ü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llen, dann ausdrucken und gemeinsam mit Sattelst</w:t>
      </w:r>
      <w:r>
        <w:rPr>
          <w:rStyle w:val="Ohne"/>
          <w:rFonts w:ascii="Arial" w:hAnsi="Arial" w:hint="default"/>
          <w:i w:val="1"/>
          <w:iCs w:val="1"/>
          <w:rtl w:val="0"/>
          <w:lang w:val="de-DE"/>
        </w:rPr>
        <w:t>ü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tze versenden. </w:t>
      </w:r>
    </w:p>
    <w:p>
      <w:pPr>
        <w:pStyle w:val="Text A"/>
        <w:jc w:val="center"/>
        <w:rPr>
          <w:rStyle w:val="Ohne"/>
          <w:rFonts w:ascii="Arial" w:cs="Arial" w:hAnsi="Arial" w:eastAsia="Arial"/>
          <w:i w:val="1"/>
          <w:iCs w:val="1"/>
        </w:rPr>
      </w:pPr>
    </w:p>
    <w:p>
      <w:pPr>
        <w:pStyle w:val="Text A"/>
        <w:jc w:val="center"/>
        <w:rPr>
          <w:rStyle w:val="Ohne"/>
          <w:rFonts w:ascii="Arial" w:cs="Arial" w:hAnsi="Arial" w:eastAsia="Arial"/>
          <w:i w:val="1"/>
          <w:iCs w:val="1"/>
        </w:rPr>
      </w:pPr>
      <w:r>
        <w:rPr>
          <w:rStyle w:val="Ohne"/>
          <w:rFonts w:ascii="Arial" w:hAnsi="Arial"/>
          <w:i w:val="1"/>
          <w:iCs w:val="1"/>
          <w:rtl w:val="0"/>
          <w:lang w:val="de-DE"/>
        </w:rPr>
        <w:t>Sattelst</w:t>
      </w:r>
      <w:r>
        <w:rPr>
          <w:rStyle w:val="Ohne"/>
          <w:rFonts w:ascii="Arial" w:hAnsi="Arial" w:hint="default"/>
          <w:i w:val="1"/>
          <w:iCs w:val="1"/>
          <w:rtl w:val="0"/>
          <w:lang w:val="de-DE"/>
        </w:rPr>
        <w:t>ü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tze vor Versand bitte reinigen, ansonsten wird eine Reinigungspauschale in der H</w:t>
      </w:r>
      <w:r>
        <w:rPr>
          <w:rStyle w:val="Ohne"/>
          <w:rFonts w:ascii="Arial" w:hAnsi="Arial" w:hint="default"/>
          <w:i w:val="1"/>
          <w:iCs w:val="1"/>
          <w:rtl w:val="0"/>
          <w:lang w:val="de-DE"/>
        </w:rPr>
        <w:t>ö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he von 30,- Euro netto verrechnet. </w:t>
      </w:r>
    </w:p>
    <w:p>
      <w:pPr>
        <w:pStyle w:val="Text A"/>
        <w:rPr>
          <w:rStyle w:val="Ohne"/>
          <w:rFonts w:ascii="Arial" w:cs="Arial" w:hAnsi="Arial" w:eastAsia="Arial"/>
          <w:sz w:val="26"/>
          <w:szCs w:val="26"/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33"/>
        <w:gridCol w:w="7297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Modellauswahl 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</w:rPr>
              <w:t>NGS 1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</w:rPr>
              <w:t>NGS 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HO1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Seriennummer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 der Sattelst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tze </w:t>
            </w:r>
            <w:r>
              <w:rPr>
                <w:rStyle w:val="Ohne"/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(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Hinweis: 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an der ausgebauten St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tze ablesen) 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Fehlerbeschreibung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u w:color="ff40ff"/>
                <w:rtl w:val="0"/>
                <w:lang w:val="de-DE"/>
              </w:rPr>
              <w:t>Sattel l</w:t>
            </w:r>
            <w:r>
              <w:rPr>
                <w:rStyle w:val="Ohne"/>
                <w:u w:color="ff40ff"/>
                <w:rtl w:val="0"/>
                <w:lang w:val="de-DE"/>
              </w:rPr>
              <w:t>ä</w:t>
            </w:r>
            <w:r>
              <w:rPr>
                <w:rStyle w:val="Ohne"/>
                <w:u w:color="ff40ff"/>
                <w:rtl w:val="0"/>
                <w:lang w:val="de-DE"/>
              </w:rPr>
              <w:t xml:space="preserve">sst sich leicht drehen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u w:color="ff40ff"/>
                <w:rtl w:val="0"/>
                <w:lang w:val="de-DE"/>
              </w:rPr>
              <w:t>Besch</w:t>
            </w:r>
            <w:r>
              <w:rPr>
                <w:rStyle w:val="Ohne"/>
                <w:u w:color="ff40ff"/>
                <w:rtl w:val="0"/>
                <w:lang w:val="de-DE"/>
              </w:rPr>
              <w:t>ä</w:t>
            </w:r>
            <w:r>
              <w:rPr>
                <w:rStyle w:val="Ohne"/>
                <w:u w:color="ff40ff"/>
                <w:rtl w:val="0"/>
                <w:lang w:val="de-DE"/>
              </w:rPr>
              <w:t>digungen am Sattelrohr, z.B. Kratzspuren, Einlaufspuren,</w:t>
            </w:r>
            <w:r>
              <w:rPr>
                <w:rStyle w:val="Ohne"/>
                <w:u w:color="ff40ff"/>
                <w:rtl w:val="0"/>
                <w:lang w:val="de-DE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Sattelst</w:t>
            </w:r>
            <w:r>
              <w:rPr>
                <w:rStyle w:val="Ohne"/>
                <w:shd w:val="nil" w:color="auto" w:fill="auto"/>
                <w:rtl w:val="0"/>
              </w:rPr>
              <w:t>ü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tze blockiert nicht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Sattelst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tze f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hrt nicht aus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</w:rPr>
              <w:t>H</w:t>
            </w:r>
            <w:r>
              <w:rPr>
                <w:rStyle w:val="Ohne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henverstellung funktioniert nicht </w:t>
            </w:r>
          </w:p>
        </w:tc>
      </w:tr>
      <w:tr>
        <w:tblPrEx>
          <w:shd w:val="clear" w:color="auto" w:fill="cadfff"/>
        </w:tblPrEx>
        <w:trPr>
          <w:trHeight w:val="1439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Style w:val="Ohne"/>
                <w:shd w:val="nil" w:color="auto" w:fill="auto"/>
              </w:rPr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Sonstiges - bitte leserlich beschreiben </w:t>
            </w:r>
          </w:p>
          <w:p>
            <w:pPr>
              <w:pStyle w:val="Tabellenstil 2"/>
              <w:rPr>
                <w:rStyle w:val="Ohne"/>
                <w:shd w:val="nil" w:color="auto" w:fill="auto"/>
              </w:rPr>
            </w:pPr>
          </w:p>
          <w:p>
            <w:pPr>
              <w:pStyle w:val="Tabellenstil 2"/>
              <w:rPr>
                <w:rStyle w:val="Ohne"/>
                <w:shd w:val="nil" w:color="auto" w:fill="auto"/>
              </w:rPr>
            </w:pPr>
          </w:p>
          <w:p>
            <w:pPr>
              <w:pStyle w:val="Tabellenstil 2"/>
              <w:rPr>
                <w:rStyle w:val="Ohne"/>
                <w:shd w:val="nil" w:color="auto" w:fill="auto"/>
              </w:rPr>
            </w:pPr>
          </w:p>
          <w:p>
            <w:pPr>
              <w:pStyle w:val="Tabellenstil 2"/>
            </w:pPr>
            <w:r>
              <w:rPr>
                <w:rStyle w:val="Oh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Wartungsauftrag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 (gibt es nur f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 xml:space="preserve">r NGS1) und kostet 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cs="Arial Unicode MS" w:hAnsi="Helvetica Neue" w:eastAsia="Arial Unicode MS"/>
                <w:rtl w:val="0"/>
              </w:rPr>
              <w:t>Ja (kostet 60,- Euro plus Portokosten)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u w:color="ff40ff"/>
                <w:rtl w:val="0"/>
              </w:rPr>
              <w:t>Was wird gemacht: Dichtungen tauschen, Kolbenstange schleifen, Reibmittel der Rutschkupplung erneuern und mit Stickstoff bef</w:t>
            </w:r>
            <w:r>
              <w:rPr>
                <w:rFonts w:ascii="Helvetica Neue" w:hAnsi="Helvetica Neue" w:hint="default"/>
                <w:u w:color="ff40ff"/>
                <w:rtl w:val="0"/>
              </w:rPr>
              <w:t>ü</w:t>
            </w:r>
            <w:r>
              <w:rPr>
                <w:rFonts w:ascii="Helvetica Neue" w:hAnsi="Helvetica Neue"/>
                <w:u w:color="ff40ff"/>
                <w:rtl w:val="0"/>
              </w:rPr>
              <w:t xml:space="preserve">llen </w:t>
            </w:r>
          </w:p>
        </w:tc>
      </w:tr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Kostenvoranschlag im Reparaturfall ausserhalb der Gew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ä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hrleistung erw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nscht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</w:rPr>
              <w:t>ja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 xml:space="preserve">nein 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a-DK"/>
              </w:rPr>
              <w:t>Telefonnummer f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r R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ckfragen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en-US"/>
              </w:rPr>
              <w:t>Email f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r R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ckfragen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 und Nachname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Kunden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-N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um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m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er</w:t>
            </w:r>
            <w:r>
              <w:rPr>
                <w:rStyle w:val="Ohne"/>
                <w:b w:val="1"/>
                <w:bCs w:val="1"/>
                <w:outline w:val="0"/>
                <w:color w:val="ff40ff"/>
                <w:u w:color="ff40ff"/>
                <w:shd w:val="nil" w:color="auto" w:fill="auto"/>
                <w:rtl w:val="0"/>
                <w:lang w:val="de-DE"/>
                <w14:textFill>
                  <w14:solidFill>
                    <w14:srgbClr w14:val="FF40FF"/>
                  </w14:solidFill>
                </w14:textFill>
              </w:rPr>
              <w:t xml:space="preserve"> </w:t>
            </w:r>
            <w:r>
              <w:rPr>
                <w:rStyle w:val="Ohne"/>
                <w:b w:val="1"/>
                <w:bCs w:val="1"/>
                <w:u w:color="ff40ff"/>
                <w:rtl w:val="0"/>
                <w:lang w:val="de-DE"/>
              </w:rPr>
              <w:t>(</w:t>
            </w:r>
            <w:r>
              <w:rPr>
                <w:rStyle w:val="Ohne"/>
                <w:b w:val="1"/>
                <w:bCs w:val="1"/>
                <w:u w:color="ff40ff"/>
                <w:rtl w:val="0"/>
                <w:lang w:val="de-DE"/>
              </w:rPr>
              <w:t>falls Sie schon ein Konto in unserem Online Shop haben - steht auch auf der Rechnung von Lupaan)</w:t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Nr. eingeben</w:t>
            </w:r>
            <w:r>
              <w:rPr>
                <w:rStyle w:val="Ohne"/>
                <w:shd w:val="nil" w:color="auto" w:fill="auto"/>
                <w:rtl w:val="0"/>
              </w:rPr>
              <w:t>…</w:t>
            </w:r>
            <w:r>
              <w:rPr>
                <w:rStyle w:val="Ohne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Neukunde, deswegen keine Kundennummer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23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Rechnungsdatum Sattelst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tze / Fahrrad</w:t>
            </w:r>
            <w:r>
              <w:rPr>
                <w:rStyle w:val="Ohne"/>
                <w:b w:val="1"/>
                <w:bCs w:val="1"/>
                <w:shd w:val="nil" w:color="auto" w:fill="auto"/>
              </w:rPr>
              <w:br w:type="textWrapping"/>
            </w:r>
          </w:p>
        </w:tc>
        <w:tc>
          <w:tcPr>
            <w:tcW w:type="dxa" w:w="72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Hinweis, dass Kopie der Rechnung mitgesendet werden muss </w:t>
            </w:r>
          </w:p>
        </w:tc>
      </w:tr>
    </w:tbl>
    <w:p>
      <w:pPr>
        <w:pStyle w:val="Text A"/>
        <w:widowControl w:val="0"/>
        <w:ind w:left="108" w:hanging="108"/>
        <w:rPr>
          <w:rStyle w:val="Ohne"/>
          <w:rFonts w:ascii="Arial" w:cs="Arial" w:hAnsi="Arial" w:eastAsia="Arial"/>
          <w:sz w:val="26"/>
          <w:szCs w:val="26"/>
        </w:rPr>
      </w:pPr>
    </w:p>
    <w:p>
      <w:pPr>
        <w:pStyle w:val="Text A"/>
        <w:rPr>
          <w:rStyle w:val="Ohne"/>
          <w:rFonts w:ascii="Arial" w:cs="Arial" w:hAnsi="Arial" w:eastAsia="Arial"/>
          <w:sz w:val="26"/>
          <w:szCs w:val="26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Kunden-Rechnungsadresse (immer mit Ihrer UID Nummer): </w:t>
      </w: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Kunden-Lieferadresse: </w:t>
      </w: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</w:rPr>
      </w:pPr>
    </w:p>
    <w:p>
      <w:pPr>
        <w:pStyle w:val="Text A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Paket versenden an / Empfangsadresse: </w:t>
      </w: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Ohne"/>
          <w:rFonts w:ascii="Arial" w:hAnsi="Arial"/>
          <w:sz w:val="22"/>
          <w:szCs w:val="22"/>
          <w:shd w:val="clear" w:color="auto" w:fill="ffffff"/>
          <w:rtl w:val="0"/>
          <w:lang w:val="de-DE"/>
        </w:rPr>
        <w:t>Lupaan GmbH</w:t>
      </w: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Ohne"/>
          <w:rFonts w:ascii="Arial" w:hAnsi="Arial"/>
          <w:sz w:val="22"/>
          <w:szCs w:val="22"/>
          <w:shd w:val="clear" w:color="auto" w:fill="ffffff"/>
          <w:rtl w:val="0"/>
          <w:lang w:val="de-DE"/>
        </w:rPr>
        <w:t>Serviceteam</w:t>
      </w: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Ohne"/>
          <w:rFonts w:ascii="Arial" w:hAnsi="Arial"/>
          <w:sz w:val="22"/>
          <w:szCs w:val="22"/>
          <w:shd w:val="clear" w:color="auto" w:fill="ffffff"/>
          <w:rtl w:val="0"/>
          <w:lang w:val="de-DE"/>
        </w:rPr>
        <w:t>Kristein 2</w:t>
      </w: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Ohne"/>
          <w:rFonts w:ascii="Arial" w:hAnsi="Arial"/>
          <w:sz w:val="22"/>
          <w:szCs w:val="22"/>
          <w:shd w:val="clear" w:color="auto" w:fill="ffffff"/>
          <w:rtl w:val="0"/>
          <w:lang w:val="de-DE"/>
        </w:rPr>
        <w:t>A-4470 Enns</w:t>
      </w: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Text A"/>
      </w:pPr>
      <w:r>
        <w:rPr>
          <w:rStyle w:val="Ohne"/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rStyle w:val="Ohne"/>
      </w:rPr>
      <w:tab/>
      <w:tab/>
    </w:r>
    <w:r>
      <w:rPr>
        <w:rStyle w:val="Ohne"/>
      </w:rPr>
      <w:drawing xmlns:a="http://schemas.openxmlformats.org/drawingml/2006/main">
        <wp:inline distT="0" distB="0" distL="0" distR="0">
          <wp:extent cx="783059" cy="603166"/>
          <wp:effectExtent l="0" t="0" r="0" b="0"/>
          <wp:docPr id="1073741825" name="officeArt object" descr="Bildschirmfoto 2021-03-27 um 16.49.5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schirmfoto 2021-03-27 um 16.49.57.png" descr="Bildschirmfoto 2021-03-27 um 16.49.5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9" cy="603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